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92606" w14:textId="67E9723E" w:rsidR="00AD1D3A" w:rsidRPr="00D53AF4" w:rsidRDefault="00BF3AA6">
      <w:pPr>
        <w:rPr>
          <w:sz w:val="28"/>
          <w:szCs w:val="28"/>
        </w:rPr>
      </w:pPr>
      <w:bookmarkStart w:id="0" w:name="_GoBack"/>
      <w:bookmarkEnd w:id="0"/>
      <w:r w:rsidRPr="00D53AF4">
        <w:rPr>
          <w:sz w:val="28"/>
          <w:szCs w:val="28"/>
        </w:rPr>
        <w:t xml:space="preserve">Hello </w:t>
      </w:r>
      <w:r w:rsidR="00EB3B47" w:rsidRPr="00D53AF4">
        <w:rPr>
          <w:sz w:val="28"/>
          <w:szCs w:val="28"/>
        </w:rPr>
        <w:t>CEL Seniors/Parents,</w:t>
      </w:r>
    </w:p>
    <w:p w14:paraId="0DF493B7" w14:textId="77777777" w:rsidR="00EB3B47" w:rsidRPr="00D53AF4" w:rsidRDefault="00EB3B47">
      <w:pPr>
        <w:rPr>
          <w:sz w:val="28"/>
          <w:szCs w:val="28"/>
        </w:rPr>
      </w:pPr>
    </w:p>
    <w:p w14:paraId="0C6A17CA" w14:textId="77777777" w:rsidR="00BF3AA6" w:rsidRPr="00D53AF4" w:rsidRDefault="00EB3B47">
      <w:pPr>
        <w:rPr>
          <w:sz w:val="28"/>
          <w:szCs w:val="28"/>
        </w:rPr>
      </w:pPr>
      <w:r w:rsidRPr="00D53AF4">
        <w:rPr>
          <w:sz w:val="28"/>
          <w:szCs w:val="28"/>
        </w:rPr>
        <w:t>It is time to begin planning for the CEL Senior Career Shadowing experiences.  CEL Seniors are required to complete 4 shadowing experiences through</w:t>
      </w:r>
      <w:r w:rsidR="00BF3AA6" w:rsidRPr="00D53AF4">
        <w:rPr>
          <w:sz w:val="28"/>
          <w:szCs w:val="28"/>
        </w:rPr>
        <w:t>out</w:t>
      </w:r>
      <w:r w:rsidRPr="00D53AF4">
        <w:rPr>
          <w:sz w:val="28"/>
          <w:szCs w:val="28"/>
        </w:rPr>
        <w:t xml:space="preserve"> the year.  </w:t>
      </w:r>
    </w:p>
    <w:p w14:paraId="15683607" w14:textId="77777777" w:rsidR="00BF3AA6" w:rsidRPr="00D53AF4" w:rsidRDefault="00BF3AA6">
      <w:pPr>
        <w:rPr>
          <w:sz w:val="28"/>
          <w:szCs w:val="28"/>
        </w:rPr>
      </w:pPr>
    </w:p>
    <w:p w14:paraId="7AD39DA8" w14:textId="35212A64" w:rsidR="00EB3B47" w:rsidRPr="00D53AF4" w:rsidRDefault="00A12C27">
      <w:pPr>
        <w:rPr>
          <w:b/>
          <w:sz w:val="28"/>
          <w:szCs w:val="28"/>
        </w:rPr>
      </w:pPr>
      <w:r>
        <w:rPr>
          <w:b/>
          <w:sz w:val="28"/>
          <w:szCs w:val="28"/>
        </w:rPr>
        <w:t>*******</w:t>
      </w:r>
      <w:r w:rsidR="00EB3B47" w:rsidRPr="00D53AF4">
        <w:rPr>
          <w:b/>
          <w:sz w:val="28"/>
          <w:szCs w:val="28"/>
        </w:rPr>
        <w:t xml:space="preserve">Please be aware that the following dates have been designated </w:t>
      </w:r>
      <w:r w:rsidR="00224679" w:rsidRPr="00D53AF4">
        <w:rPr>
          <w:b/>
          <w:sz w:val="28"/>
          <w:szCs w:val="28"/>
        </w:rPr>
        <w:t xml:space="preserve">excused </w:t>
      </w:r>
      <w:r w:rsidR="00BF3AA6" w:rsidRPr="00D53AF4">
        <w:rPr>
          <w:b/>
          <w:sz w:val="28"/>
          <w:szCs w:val="28"/>
        </w:rPr>
        <w:t xml:space="preserve">field trip dates for </w:t>
      </w:r>
      <w:r w:rsidR="00EB3B47" w:rsidRPr="00D53AF4">
        <w:rPr>
          <w:b/>
          <w:sz w:val="28"/>
          <w:szCs w:val="28"/>
        </w:rPr>
        <w:t>shadowing:  Oct. 2</w:t>
      </w:r>
      <w:r w:rsidR="00BF3AA6" w:rsidRPr="00D53AF4">
        <w:rPr>
          <w:b/>
          <w:sz w:val="28"/>
          <w:szCs w:val="28"/>
        </w:rPr>
        <w:t>1, Nov. 11, Jan. 27 &amp; Mar. 3**********</w:t>
      </w:r>
      <w:r w:rsidR="00224679" w:rsidRPr="00D53AF4">
        <w:rPr>
          <w:b/>
          <w:sz w:val="28"/>
          <w:szCs w:val="28"/>
        </w:rPr>
        <w:t xml:space="preserve"> (These absences</w:t>
      </w:r>
      <w:r w:rsidR="00D53AF4" w:rsidRPr="00D53AF4">
        <w:rPr>
          <w:b/>
          <w:sz w:val="28"/>
          <w:szCs w:val="28"/>
        </w:rPr>
        <w:t xml:space="preserve"> will NOT affect</w:t>
      </w:r>
      <w:r w:rsidR="00224679" w:rsidRPr="00D53AF4">
        <w:rPr>
          <w:b/>
          <w:sz w:val="28"/>
          <w:szCs w:val="28"/>
        </w:rPr>
        <w:t xml:space="preserve"> their exception status.)</w:t>
      </w:r>
    </w:p>
    <w:p w14:paraId="23542F7E" w14:textId="77777777" w:rsidR="00EB3B47" w:rsidRPr="00D53AF4" w:rsidRDefault="00EB3B47">
      <w:pPr>
        <w:rPr>
          <w:sz w:val="28"/>
          <w:szCs w:val="28"/>
        </w:rPr>
      </w:pPr>
    </w:p>
    <w:p w14:paraId="6091BD49" w14:textId="5C0AFF2A" w:rsidR="00224679" w:rsidRPr="00D53AF4" w:rsidRDefault="00BF3AA6">
      <w:pPr>
        <w:rPr>
          <w:sz w:val="28"/>
          <w:szCs w:val="28"/>
        </w:rPr>
      </w:pPr>
      <w:r w:rsidRPr="00D53AF4">
        <w:rPr>
          <w:sz w:val="28"/>
          <w:szCs w:val="28"/>
        </w:rPr>
        <w:t xml:space="preserve">Students are responsible for lining up their own Career Shadowing experiences. </w:t>
      </w:r>
      <w:r w:rsidR="00224679" w:rsidRPr="00D53AF4">
        <w:rPr>
          <w:sz w:val="28"/>
          <w:szCs w:val="28"/>
        </w:rPr>
        <w:t xml:space="preserve"> While I encourage the students to vary their shadowing experiences, they may shadow multiple times in the same career field.  </w:t>
      </w:r>
    </w:p>
    <w:p w14:paraId="6CD33280" w14:textId="77777777" w:rsidR="00224679" w:rsidRPr="00D53AF4" w:rsidRDefault="00224679">
      <w:pPr>
        <w:rPr>
          <w:sz w:val="28"/>
          <w:szCs w:val="28"/>
        </w:rPr>
      </w:pPr>
    </w:p>
    <w:p w14:paraId="6FAEB92E" w14:textId="2CEBC33A" w:rsidR="00EB3B47" w:rsidRPr="00D53AF4" w:rsidRDefault="00EB3B47">
      <w:pPr>
        <w:rPr>
          <w:sz w:val="28"/>
          <w:szCs w:val="28"/>
        </w:rPr>
      </w:pPr>
      <w:r w:rsidRPr="00D53AF4">
        <w:rPr>
          <w:sz w:val="28"/>
          <w:szCs w:val="28"/>
        </w:rPr>
        <w:t xml:space="preserve">Parents are responsible for </w:t>
      </w:r>
      <w:r w:rsidR="00224679" w:rsidRPr="00D53AF4">
        <w:rPr>
          <w:sz w:val="28"/>
          <w:szCs w:val="28"/>
        </w:rPr>
        <w:t>providing final approval of</w:t>
      </w:r>
      <w:r w:rsidRPr="00D53AF4">
        <w:rPr>
          <w:sz w:val="28"/>
          <w:szCs w:val="28"/>
        </w:rPr>
        <w:t xml:space="preserve"> their child’s shadowing locations. All shadowing must take place within Pinellas County unless the student OPTS to do the shadowing on their own time on non-school days in which case it may be done out of county. </w:t>
      </w:r>
    </w:p>
    <w:p w14:paraId="45BD4D10" w14:textId="77777777" w:rsidR="00BF3AA6" w:rsidRPr="00D53AF4" w:rsidRDefault="00BF3AA6">
      <w:pPr>
        <w:rPr>
          <w:sz w:val="28"/>
          <w:szCs w:val="28"/>
        </w:rPr>
      </w:pPr>
    </w:p>
    <w:p w14:paraId="14DC5699" w14:textId="7CD7CCD2" w:rsidR="00BF3AA6" w:rsidRPr="00D53AF4" w:rsidRDefault="00BF3AA6">
      <w:pPr>
        <w:rPr>
          <w:sz w:val="28"/>
          <w:szCs w:val="28"/>
        </w:rPr>
      </w:pPr>
      <w:r w:rsidRPr="00D53AF4">
        <w:rPr>
          <w:sz w:val="28"/>
          <w:szCs w:val="28"/>
        </w:rPr>
        <w:t xml:space="preserve">The attached Field Trip/Activities Form (PCS Form 3-2718) must be completed and returned </w:t>
      </w:r>
      <w:r w:rsidR="00224679" w:rsidRPr="00D53AF4">
        <w:rPr>
          <w:sz w:val="28"/>
          <w:szCs w:val="28"/>
        </w:rPr>
        <w:t xml:space="preserve">to me </w:t>
      </w:r>
      <w:r w:rsidRPr="00D53AF4">
        <w:rPr>
          <w:sz w:val="28"/>
          <w:szCs w:val="28"/>
        </w:rPr>
        <w:t>before the student will be excused o</w:t>
      </w:r>
      <w:r w:rsidR="00224679" w:rsidRPr="00D53AF4">
        <w:rPr>
          <w:sz w:val="28"/>
          <w:szCs w:val="28"/>
        </w:rPr>
        <w:t xml:space="preserve">n the above shadowing days. </w:t>
      </w:r>
    </w:p>
    <w:p w14:paraId="4DD8B6A8" w14:textId="77777777" w:rsidR="0055631D" w:rsidRPr="00D53AF4" w:rsidRDefault="0055631D">
      <w:pPr>
        <w:rPr>
          <w:sz w:val="28"/>
          <w:szCs w:val="28"/>
        </w:rPr>
      </w:pPr>
    </w:p>
    <w:p w14:paraId="6FD69BF3" w14:textId="0165B287" w:rsidR="0055631D" w:rsidRPr="00D53AF4" w:rsidRDefault="0055631D" w:rsidP="0055631D">
      <w:pPr>
        <w:rPr>
          <w:sz w:val="28"/>
          <w:szCs w:val="28"/>
        </w:rPr>
      </w:pPr>
      <w:r w:rsidRPr="00D53AF4">
        <w:rPr>
          <w:sz w:val="28"/>
          <w:szCs w:val="28"/>
        </w:rPr>
        <w:t xml:space="preserve">Also attached are </w:t>
      </w:r>
      <w:r w:rsidRPr="00D53AF4">
        <w:rPr>
          <w:b/>
          <w:sz w:val="28"/>
          <w:szCs w:val="28"/>
          <w:u w:val="single"/>
        </w:rPr>
        <w:t>examples</w:t>
      </w:r>
      <w:r w:rsidRPr="00D53AF4">
        <w:rPr>
          <w:sz w:val="28"/>
          <w:szCs w:val="28"/>
        </w:rPr>
        <w:t xml:space="preserve"> of the forms necessary for each Career Shadowing experience.  In class, over the course of several days, we reviewed each one of these forms in detail.  It is the student’s responsibility to print and complete the necessary paperwork </w:t>
      </w:r>
      <w:r w:rsidR="00A12C27">
        <w:rPr>
          <w:sz w:val="28"/>
          <w:szCs w:val="28"/>
        </w:rPr>
        <w:t>prior to</w:t>
      </w:r>
      <w:r w:rsidRPr="00D53AF4">
        <w:rPr>
          <w:b/>
          <w:i/>
          <w:sz w:val="28"/>
          <w:szCs w:val="28"/>
        </w:rPr>
        <w:t xml:space="preserve"> each</w:t>
      </w:r>
      <w:r w:rsidRPr="00D53AF4">
        <w:rPr>
          <w:sz w:val="28"/>
          <w:szCs w:val="28"/>
        </w:rPr>
        <w:t xml:space="preserve"> shadowing experience, and to turn it in to me at the conclusion of each shadowing date.  Evaluations MAY be returned by the employer to me via mail or scanned and emailed to me.  </w:t>
      </w:r>
    </w:p>
    <w:p w14:paraId="17299A03" w14:textId="77777777" w:rsidR="0055631D" w:rsidRPr="00D53AF4" w:rsidRDefault="0055631D">
      <w:pPr>
        <w:rPr>
          <w:sz w:val="28"/>
          <w:szCs w:val="28"/>
        </w:rPr>
      </w:pPr>
    </w:p>
    <w:p w14:paraId="6173B09E" w14:textId="73E05B48" w:rsidR="00224679" w:rsidRPr="00D53AF4" w:rsidRDefault="0078557A">
      <w:pPr>
        <w:rPr>
          <w:sz w:val="28"/>
          <w:szCs w:val="28"/>
        </w:rPr>
      </w:pPr>
      <w:r w:rsidRPr="00D53AF4">
        <w:rPr>
          <w:sz w:val="28"/>
          <w:szCs w:val="28"/>
        </w:rPr>
        <w:t>For your convenience,</w:t>
      </w:r>
      <w:r w:rsidR="0055631D" w:rsidRPr="00D53AF4">
        <w:rPr>
          <w:sz w:val="28"/>
          <w:szCs w:val="28"/>
        </w:rPr>
        <w:t xml:space="preserve"> these forms may be accessed on the CEL website </w:t>
      </w:r>
      <w:r w:rsidRPr="00D53AF4">
        <w:rPr>
          <w:sz w:val="28"/>
          <w:szCs w:val="28"/>
        </w:rPr>
        <w:t>(via the Seminole high website)</w:t>
      </w:r>
      <w:r w:rsidR="0055631D" w:rsidRPr="00D53AF4">
        <w:rPr>
          <w:sz w:val="28"/>
          <w:szCs w:val="28"/>
        </w:rPr>
        <w:t xml:space="preserve"> for printing as needed during the year. </w:t>
      </w:r>
    </w:p>
    <w:p w14:paraId="201EB15A" w14:textId="77777777" w:rsidR="00224679" w:rsidRPr="00D53AF4" w:rsidRDefault="00224679">
      <w:pPr>
        <w:rPr>
          <w:sz w:val="28"/>
          <w:szCs w:val="28"/>
        </w:rPr>
      </w:pPr>
    </w:p>
    <w:p w14:paraId="786108BD" w14:textId="6B503257" w:rsidR="00BF3AA6" w:rsidRPr="00D53AF4" w:rsidRDefault="00224679">
      <w:pPr>
        <w:rPr>
          <w:i/>
          <w:sz w:val="28"/>
          <w:szCs w:val="28"/>
        </w:rPr>
      </w:pPr>
      <w:r w:rsidRPr="00D53AF4">
        <w:rPr>
          <w:sz w:val="28"/>
          <w:szCs w:val="28"/>
        </w:rPr>
        <w:t>All of the above information was discussed at length with the seniors over several days in class</w:t>
      </w:r>
      <w:r w:rsidR="0055631D" w:rsidRPr="00D53AF4">
        <w:rPr>
          <w:sz w:val="28"/>
          <w:szCs w:val="28"/>
        </w:rPr>
        <w:t xml:space="preserve">; however, if </w:t>
      </w:r>
      <w:r w:rsidRPr="00D53AF4">
        <w:rPr>
          <w:sz w:val="28"/>
          <w:szCs w:val="28"/>
        </w:rPr>
        <w:t xml:space="preserve">you have questions regarding the shadowing experiences that your senior cannot answer, please do not hesitate to email me at gavink@pcsb.org. </w:t>
      </w:r>
    </w:p>
    <w:p w14:paraId="1A17626B" w14:textId="77777777" w:rsidR="00EB3B47" w:rsidRPr="00D53AF4" w:rsidRDefault="00EB3B47">
      <w:pPr>
        <w:rPr>
          <w:sz w:val="28"/>
          <w:szCs w:val="28"/>
        </w:rPr>
      </w:pPr>
    </w:p>
    <w:p w14:paraId="789D72E7" w14:textId="4B4DF23E" w:rsidR="00D53AF4" w:rsidRPr="00D53AF4" w:rsidRDefault="00D53AF4">
      <w:pPr>
        <w:rPr>
          <w:sz w:val="28"/>
          <w:szCs w:val="28"/>
        </w:rPr>
      </w:pPr>
      <w:r w:rsidRPr="00D53AF4">
        <w:rPr>
          <w:sz w:val="28"/>
          <w:szCs w:val="28"/>
        </w:rPr>
        <w:t>Thank you for your support of the CEL Academy!</w:t>
      </w:r>
    </w:p>
    <w:sectPr w:rsidR="00D53AF4" w:rsidRPr="00D53AF4" w:rsidSect="00EA1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47"/>
    <w:rsid w:val="000123BA"/>
    <w:rsid w:val="0005016D"/>
    <w:rsid w:val="0016364F"/>
    <w:rsid w:val="00224679"/>
    <w:rsid w:val="0055631D"/>
    <w:rsid w:val="0078557A"/>
    <w:rsid w:val="00A12C27"/>
    <w:rsid w:val="00BF3AA6"/>
    <w:rsid w:val="00D53AF4"/>
    <w:rsid w:val="00EA127F"/>
    <w:rsid w:val="00EB3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27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Danielle Spurgeon</cp:lastModifiedBy>
  <cp:revision>2</cp:revision>
  <dcterms:created xsi:type="dcterms:W3CDTF">2016-09-26T15:22:00Z</dcterms:created>
  <dcterms:modified xsi:type="dcterms:W3CDTF">2016-09-26T15:22:00Z</dcterms:modified>
</cp:coreProperties>
</file>